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678F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44"/>
          <w:szCs w:val="44"/>
          <w:lang w:bidi="sv-SE"/>
        </w:rPr>
      </w:pPr>
    </w:p>
    <w:p w14:paraId="3BAE3DD9" w14:textId="1BD9571F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44"/>
          <w:szCs w:val="44"/>
          <w:lang w:bidi="sv-SE"/>
        </w:rPr>
      </w:pPr>
      <w:r w:rsidRPr="00DE4CE6">
        <w:rPr>
          <w:rFonts w:ascii="Palatino" w:hAnsi="Palatino" w:cs="Garamond-Italic"/>
          <w:i/>
          <w:iCs/>
          <w:noProof/>
          <w:color w:val="000000"/>
          <w:sz w:val="44"/>
          <w:szCs w:val="44"/>
          <w:lang w:bidi="sv-SE"/>
        </w:rPr>
        <w:drawing>
          <wp:inline distT="0" distB="0" distL="0" distR="0" wp14:anchorId="376A62FA" wp14:editId="0763DD07">
            <wp:extent cx="1101969" cy="1414085"/>
            <wp:effectExtent l="0" t="0" r="3175" b="0"/>
            <wp:docPr id="1" name="Bildobjekt 1" descr="En bild som visar Människoansikte, tavla, rita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Människoansikte, tavla, rita, klädsel&#10;&#10;Automatiskt genererad beskrivni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7849" r="23327" b="37718"/>
                    <a:stretch/>
                  </pic:blipFill>
                  <pic:spPr bwMode="auto">
                    <a:xfrm>
                      <a:off x="0" y="0"/>
                      <a:ext cx="1121680" cy="1439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58A5">
        <w:rPr>
          <w:rFonts w:ascii="Palatino" w:hAnsi="Palatino" w:cs="Garamond-Italic"/>
          <w:i/>
          <w:iCs/>
          <w:color w:val="000000"/>
          <w:sz w:val="44"/>
          <w:szCs w:val="44"/>
          <w:lang w:bidi="sv-SE"/>
        </w:rPr>
        <w:t xml:space="preserve"> </w:t>
      </w:r>
      <w:r w:rsidRPr="00DE4CE6">
        <w:rPr>
          <w:rFonts w:ascii="Eurostile" w:hAnsi="Eurostile" w:cs="Garamond-Italic"/>
          <w:color w:val="000000"/>
          <w:sz w:val="44"/>
          <w:szCs w:val="44"/>
          <w:lang w:bidi="sv-SE"/>
        </w:rPr>
        <w:t>CV Maria Lantz</w:t>
      </w:r>
      <w:r w:rsidRPr="00DE4CE6">
        <w:rPr>
          <w:rFonts w:ascii="Eurostile" w:hAnsi="Eurostile" w:cs="Garamond-Italic"/>
          <w:color w:val="000000"/>
          <w:sz w:val="44"/>
          <w:szCs w:val="44"/>
          <w:lang w:bidi="sv-SE"/>
        </w:rPr>
        <w:br w:type="textWrapping" w:clear="all"/>
      </w:r>
    </w:p>
    <w:p w14:paraId="26877265" w14:textId="7777777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r w:rsidRPr="001E58A5">
        <w:rPr>
          <w:rFonts w:ascii="Palatino" w:hAnsi="Palatino" w:cs="Arial"/>
          <w:bCs/>
          <w:sz w:val="22"/>
          <w:szCs w:val="22"/>
        </w:rPr>
        <w:t xml:space="preserve">Maria Lantz </w:t>
      </w:r>
    </w:p>
    <w:p w14:paraId="03117D46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r w:rsidRPr="001E58A5">
        <w:rPr>
          <w:rFonts w:ascii="Palatino" w:hAnsi="Palatino" w:cs="Arial"/>
          <w:bCs/>
          <w:sz w:val="22"/>
          <w:szCs w:val="22"/>
        </w:rPr>
        <w:t>Konstnär, skribent, curator</w:t>
      </w:r>
    </w:p>
    <w:p w14:paraId="13302944" w14:textId="4D8EADD3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1E58A5">
        <w:rPr>
          <w:rFonts w:ascii="Palatino" w:hAnsi="Palatino" w:cs="Garamond-Italic"/>
          <w:color w:val="000000"/>
          <w:sz w:val="22"/>
          <w:szCs w:val="22"/>
          <w:lang w:bidi="sv-SE"/>
        </w:rPr>
        <w:t>Född 1962 i Lund, bor och arbetar i Stockholm, Malmö</w:t>
      </w:r>
      <w:r w:rsidRPr="001E58A5">
        <w:rPr>
          <w:rFonts w:ascii="Palatino" w:hAnsi="Palatino" w:cs="Garamond-Italic"/>
          <w:color w:val="000000"/>
          <w:sz w:val="22"/>
          <w:szCs w:val="22"/>
          <w:lang w:bidi="sv-SE"/>
        </w:rPr>
        <w:t>, Umeå</w:t>
      </w:r>
      <w:r w:rsidRP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på Gotland</w:t>
      </w:r>
    </w:p>
    <w:p w14:paraId="2D380BED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0036C489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Arial"/>
          <w:sz w:val="22"/>
          <w:szCs w:val="22"/>
        </w:rPr>
      </w:pPr>
      <w:r w:rsidRPr="001E58A5">
        <w:rPr>
          <w:rFonts w:ascii="Palatino" w:hAnsi="Palatino" w:cs="Arial"/>
          <w:sz w:val="22"/>
          <w:szCs w:val="22"/>
        </w:rPr>
        <w:t xml:space="preserve">Telefon </w:t>
      </w:r>
    </w:p>
    <w:p w14:paraId="501E6FD8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Calibri"/>
          <w:sz w:val="30"/>
          <w:szCs w:val="30"/>
        </w:rPr>
      </w:pPr>
      <w:r w:rsidRPr="001E58A5">
        <w:rPr>
          <w:rFonts w:ascii="Palatino" w:hAnsi="Palatino" w:cs="Arial"/>
          <w:sz w:val="22"/>
          <w:szCs w:val="22"/>
        </w:rPr>
        <w:t>+46 0732 65 22 99</w:t>
      </w:r>
    </w:p>
    <w:p w14:paraId="3B74859E" w14:textId="48A89753" w:rsidR="00DE4CE6" w:rsidRDefault="00DE4CE6" w:rsidP="00DE4CE6">
      <w:pPr>
        <w:widowControl w:val="0"/>
        <w:autoSpaceDE w:val="0"/>
        <w:autoSpaceDN w:val="0"/>
        <w:adjustRightInd w:val="0"/>
        <w:rPr>
          <w:rFonts w:ascii="Palatino" w:eastAsia="MS Gothic" w:hAnsi="Palatino"/>
          <w:sz w:val="22"/>
          <w:szCs w:val="22"/>
        </w:rPr>
      </w:pPr>
      <w:hyperlink r:id="rId5" w:history="1">
        <w:r w:rsidRPr="001E58A5">
          <w:rPr>
            <w:rStyle w:val="Hyperlnk"/>
            <w:rFonts w:ascii="Palatino" w:eastAsia="MS Gothic" w:hAnsi="Palatino"/>
            <w:sz w:val="22"/>
            <w:szCs w:val="22"/>
          </w:rPr>
          <w:t>maria.lantz@umu.se</w:t>
        </w:r>
      </w:hyperlink>
    </w:p>
    <w:p w14:paraId="641FD2C4" w14:textId="14382F53" w:rsidR="00DD6295" w:rsidRDefault="00DD6295" w:rsidP="00DE4CE6">
      <w:pPr>
        <w:widowControl w:val="0"/>
        <w:autoSpaceDE w:val="0"/>
        <w:autoSpaceDN w:val="0"/>
        <w:adjustRightInd w:val="0"/>
        <w:rPr>
          <w:rFonts w:ascii="Palatino" w:eastAsia="MS Gothic" w:hAnsi="Palatino"/>
          <w:sz w:val="22"/>
          <w:szCs w:val="22"/>
        </w:rPr>
      </w:pPr>
      <w:hyperlink r:id="rId6" w:history="1">
        <w:r w:rsidRPr="00C353F9">
          <w:rPr>
            <w:rStyle w:val="Hyperlnk"/>
            <w:rFonts w:ascii="Palatino" w:eastAsia="MS Gothic" w:hAnsi="Palatino"/>
            <w:sz w:val="22"/>
            <w:szCs w:val="22"/>
          </w:rPr>
          <w:t>maria.lantz0@gmail.com</w:t>
        </w:r>
      </w:hyperlink>
    </w:p>
    <w:p w14:paraId="0CA14611" w14:textId="347A8429" w:rsidR="00DD6295" w:rsidRDefault="00DD6295" w:rsidP="00DE4CE6">
      <w:pPr>
        <w:widowControl w:val="0"/>
        <w:autoSpaceDE w:val="0"/>
        <w:autoSpaceDN w:val="0"/>
        <w:adjustRightInd w:val="0"/>
        <w:rPr>
          <w:rFonts w:ascii="Palatino" w:eastAsia="MS Gothic" w:hAnsi="Palatino"/>
          <w:sz w:val="22"/>
          <w:szCs w:val="22"/>
        </w:rPr>
      </w:pPr>
      <w:hyperlink r:id="rId7" w:history="1">
        <w:r w:rsidRPr="00C353F9">
          <w:rPr>
            <w:rStyle w:val="Hyperlnk"/>
            <w:rFonts w:ascii="Palatino" w:eastAsia="MS Gothic" w:hAnsi="Palatino"/>
            <w:sz w:val="22"/>
            <w:szCs w:val="22"/>
          </w:rPr>
          <w:t>maria.lantz@mau.se</w:t>
        </w:r>
      </w:hyperlink>
    </w:p>
    <w:p w14:paraId="02E944A0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7520757D" w14:textId="5FAFADD4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hyperlink r:id="rId8" w:history="1">
        <w:r w:rsidRPr="001E58A5">
          <w:rPr>
            <w:rStyle w:val="Hyperlnk"/>
            <w:rFonts w:ascii="Palatino" w:hAnsi="Palatino" w:cs="Garamond-Italic"/>
            <w:sz w:val="22"/>
            <w:szCs w:val="22"/>
            <w:lang w:bidi="sv-SE"/>
          </w:rPr>
          <w:t>www.marialantz.org</w:t>
        </w:r>
      </w:hyperlink>
    </w:p>
    <w:p w14:paraId="4A63FFA7" w14:textId="77777777" w:rsidR="00DE4CE6" w:rsidRDefault="00DE4CE6" w:rsidP="00DE4CE6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22"/>
          <w:szCs w:val="22"/>
          <w:lang w:bidi="sv-SE"/>
        </w:rPr>
      </w:pPr>
    </w:p>
    <w:p w14:paraId="7912CCE6" w14:textId="77777777" w:rsidR="00DE4CE6" w:rsidRDefault="00DE4CE6" w:rsidP="00DE4CE6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22"/>
          <w:szCs w:val="22"/>
          <w:lang w:bidi="sv-SE"/>
        </w:rPr>
      </w:pPr>
    </w:p>
    <w:p w14:paraId="6B6F04B7" w14:textId="77777777" w:rsidR="00DE4CE6" w:rsidRPr="001E58A5" w:rsidRDefault="00DE4CE6" w:rsidP="00DE4CE6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Aktuella anställningar och förtroendeuppdrag</w:t>
      </w:r>
    </w:p>
    <w:p w14:paraId="26BBF198" w14:textId="77777777" w:rsidR="00DE4CE6" w:rsidRPr="00DE4CE6" w:rsidRDefault="00DE4CE6" w:rsidP="00DE4CE6">
      <w:pPr>
        <w:widowControl w:val="0"/>
        <w:autoSpaceDE w:val="0"/>
        <w:autoSpaceDN w:val="0"/>
        <w:adjustRightInd w:val="0"/>
        <w:rPr>
          <w:rFonts w:ascii="Palatino" w:hAnsi="Palatino" w:cs="Arial"/>
          <w:sz w:val="22"/>
          <w:szCs w:val="22"/>
        </w:rPr>
      </w:pPr>
    </w:p>
    <w:p w14:paraId="0B79E6EF" w14:textId="7AAF7E0E" w:rsidR="00DE4CE6" w:rsidRPr="00DE4CE6" w:rsidRDefault="00DE4CE6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r w:rsidRPr="00DE4CE6">
        <w:rPr>
          <w:rFonts w:ascii="Palatino" w:hAnsi="Palatino" w:cs="Arial"/>
          <w:bCs/>
          <w:sz w:val="22"/>
          <w:szCs w:val="22"/>
        </w:rPr>
        <w:t xml:space="preserve">Gästprofessor Umeå universitet, Konsthögskolan </w:t>
      </w:r>
      <w:proofErr w:type="gramStart"/>
      <w:r w:rsidRPr="00DE4CE6">
        <w:rPr>
          <w:rFonts w:ascii="Palatino" w:hAnsi="Palatino" w:cs="Arial"/>
          <w:bCs/>
          <w:sz w:val="22"/>
          <w:szCs w:val="22"/>
        </w:rPr>
        <w:t>2025-26</w:t>
      </w:r>
      <w:proofErr w:type="gramEnd"/>
    </w:p>
    <w:p w14:paraId="47F10253" w14:textId="2999765E" w:rsidR="00DE4CE6" w:rsidRPr="00DE4CE6" w:rsidRDefault="00DE4CE6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hyperlink r:id="rId9" w:history="1">
        <w:r w:rsidRPr="00DE4CE6">
          <w:rPr>
            <w:rStyle w:val="Hyperlnk"/>
            <w:rFonts w:ascii="Palatino" w:hAnsi="Palatino" w:cs="Arial"/>
            <w:bCs/>
            <w:sz w:val="22"/>
            <w:szCs w:val="22"/>
          </w:rPr>
          <w:t>www.umu.se</w:t>
        </w:r>
      </w:hyperlink>
    </w:p>
    <w:p w14:paraId="732F89C7" w14:textId="77777777" w:rsidR="00DE4CE6" w:rsidRPr="00DE4CE6" w:rsidRDefault="00DE4CE6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</w:p>
    <w:p w14:paraId="649E95F8" w14:textId="1330EA99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r w:rsidRPr="00DE4CE6">
        <w:rPr>
          <w:rFonts w:ascii="Palatino" w:hAnsi="Palatino" w:cs="Arial"/>
          <w:bCs/>
          <w:sz w:val="22"/>
          <w:szCs w:val="22"/>
        </w:rPr>
        <w:t xml:space="preserve">Adj. Professor, </w:t>
      </w:r>
      <w:proofErr w:type="gramStart"/>
      <w:r w:rsidRPr="00DE4CE6">
        <w:rPr>
          <w:rFonts w:ascii="Palatino" w:hAnsi="Palatino" w:cs="Arial"/>
          <w:bCs/>
          <w:sz w:val="22"/>
          <w:szCs w:val="22"/>
        </w:rPr>
        <w:t>Malmö universitet</w:t>
      </w:r>
      <w:proofErr w:type="gramEnd"/>
      <w:r w:rsidR="00DE4CE6" w:rsidRPr="00DE4CE6">
        <w:rPr>
          <w:rFonts w:ascii="Palatino" w:hAnsi="Palatino" w:cs="Arial"/>
          <w:bCs/>
          <w:sz w:val="22"/>
          <w:szCs w:val="22"/>
        </w:rPr>
        <w:t xml:space="preserve"> </w:t>
      </w:r>
      <w:proofErr w:type="gramStart"/>
      <w:r w:rsidR="00DE4CE6" w:rsidRPr="00DE4CE6">
        <w:rPr>
          <w:rFonts w:ascii="Palatino" w:hAnsi="Palatino" w:cs="Arial"/>
          <w:bCs/>
          <w:sz w:val="22"/>
          <w:szCs w:val="22"/>
        </w:rPr>
        <w:t>2023-26</w:t>
      </w:r>
      <w:proofErr w:type="gramEnd"/>
    </w:p>
    <w:p w14:paraId="32EC486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  <w:hyperlink r:id="rId10" w:history="1">
        <w:r w:rsidRPr="00DE4CE6">
          <w:rPr>
            <w:rStyle w:val="Hyperlnk"/>
            <w:rFonts w:ascii="Palatino" w:hAnsi="Palatino" w:cs="Arial"/>
            <w:bCs/>
            <w:sz w:val="22"/>
            <w:szCs w:val="22"/>
          </w:rPr>
          <w:t>www.mau.se</w:t>
        </w:r>
      </w:hyperlink>
    </w:p>
    <w:p w14:paraId="2DA15954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Arial"/>
          <w:bCs/>
          <w:sz w:val="22"/>
          <w:szCs w:val="22"/>
        </w:rPr>
      </w:pPr>
    </w:p>
    <w:p w14:paraId="21ECA5D0" w14:textId="356C867B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Calibri"/>
          <w:sz w:val="30"/>
          <w:szCs w:val="30"/>
        </w:rPr>
      </w:pPr>
      <w:r w:rsidRPr="00DE4CE6">
        <w:rPr>
          <w:rFonts w:ascii="Palatino" w:eastAsia="MS Mincho" w:hAnsi="Palatino" w:cs="MS Mincho"/>
          <w:sz w:val="22"/>
          <w:szCs w:val="22"/>
        </w:rPr>
        <w:t>H</w:t>
      </w:r>
      <w:r w:rsidRPr="00DE4CE6">
        <w:rPr>
          <w:rFonts w:ascii="Palatino" w:hAnsi="Palatino" w:cs="Arial"/>
          <w:sz w:val="22"/>
          <w:szCs w:val="22"/>
        </w:rPr>
        <w:t>ögskolerektor</w:t>
      </w:r>
      <w:r w:rsidRPr="00DE4CE6">
        <w:rPr>
          <w:rFonts w:ascii="Palatino" w:hAnsi="Palatino" w:cs="Calibri"/>
          <w:sz w:val="30"/>
          <w:szCs w:val="30"/>
        </w:rPr>
        <w:t xml:space="preserve">, </w:t>
      </w:r>
      <w:r w:rsidRPr="00DE4CE6">
        <w:rPr>
          <w:rFonts w:ascii="Palatino" w:hAnsi="Palatino" w:cs="Arial"/>
          <w:sz w:val="22"/>
          <w:szCs w:val="22"/>
        </w:rPr>
        <w:t xml:space="preserve">Konstfack </w:t>
      </w:r>
      <w:r w:rsidR="00DE4CE6" w:rsidRPr="00DE4CE6">
        <w:rPr>
          <w:rFonts w:ascii="Palatino" w:hAnsi="Palatino" w:cs="Arial"/>
          <w:sz w:val="22"/>
          <w:szCs w:val="22"/>
        </w:rPr>
        <w:t xml:space="preserve">2012 </w:t>
      </w:r>
      <w:r w:rsidRPr="00DE4CE6">
        <w:rPr>
          <w:rFonts w:ascii="Palatino" w:hAnsi="Palatino" w:cs="Arial"/>
          <w:sz w:val="22"/>
          <w:szCs w:val="22"/>
        </w:rPr>
        <w:t>tom juli 2023</w:t>
      </w:r>
    </w:p>
    <w:p w14:paraId="0EA1DC2E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Calibri"/>
          <w:sz w:val="30"/>
          <w:szCs w:val="30"/>
        </w:rPr>
      </w:pPr>
      <w:r w:rsidRPr="00DE4CE6">
        <w:rPr>
          <w:rFonts w:ascii="Palatino" w:hAnsi="Palatino" w:cs="Arial"/>
          <w:sz w:val="22"/>
          <w:szCs w:val="22"/>
        </w:rPr>
        <w:t xml:space="preserve">University </w:t>
      </w:r>
      <w:proofErr w:type="spellStart"/>
      <w:r w:rsidRPr="00DE4CE6">
        <w:rPr>
          <w:rFonts w:ascii="Palatino" w:hAnsi="Palatino" w:cs="Arial"/>
          <w:sz w:val="22"/>
          <w:szCs w:val="22"/>
        </w:rPr>
        <w:t>of</w:t>
      </w:r>
      <w:proofErr w:type="spellEnd"/>
      <w:r w:rsidRPr="00DE4CE6">
        <w:rPr>
          <w:rFonts w:ascii="Palatino" w:hAnsi="Palatino" w:cs="Arial"/>
          <w:sz w:val="22"/>
          <w:szCs w:val="22"/>
        </w:rPr>
        <w:t xml:space="preserve"> Arts, Crafts and Design</w:t>
      </w:r>
    </w:p>
    <w:p w14:paraId="6CA4702E" w14:textId="59F8729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Calibri"/>
          <w:sz w:val="30"/>
          <w:szCs w:val="30"/>
        </w:rPr>
      </w:pPr>
      <w:hyperlink r:id="rId11" w:history="1">
        <w:r w:rsidRPr="00DE4CE6">
          <w:rPr>
            <w:rStyle w:val="Hyperlnk"/>
            <w:rFonts w:ascii="Palatino" w:hAnsi="Palatino" w:cs="Arial"/>
            <w:sz w:val="22"/>
            <w:szCs w:val="22"/>
          </w:rPr>
          <w:t>www.konstfack.se</w:t>
        </w:r>
      </w:hyperlink>
    </w:p>
    <w:p w14:paraId="27A0971B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5F9CA42E" w14:textId="2EB788E8" w:rsid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</w:t>
      </w:r>
      <w:r w:rsidR="00DE4CE6">
        <w:rPr>
          <w:rFonts w:ascii="Palatino" w:hAnsi="Palatino" w:cs="Garamond-Italic"/>
          <w:color w:val="000000"/>
          <w:sz w:val="22"/>
          <w:szCs w:val="22"/>
          <w:lang w:bidi="sv-SE"/>
        </w:rPr>
        <w:t>Ordförande Konstfrämjandet 2024-</w:t>
      </w:r>
    </w:p>
    <w:p w14:paraId="0B8EC8BA" w14:textId="734AB49D" w:rsidR="00C639A1" w:rsidRPr="00DE4CE6" w:rsidRDefault="00DE4CE6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Ledamot Hasselbladsfondens styrelse 2020-</w:t>
      </w:r>
    </w:p>
    <w:p w14:paraId="7FB736D9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- Ledamot Linneuniversitetets fakultetsstyrelse, konst och humaniora 2018-</w:t>
      </w:r>
    </w:p>
    <w:p w14:paraId="32C01446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Ledamot Energimyndighetens programråd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Energi&amp;Design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2013-</w:t>
      </w:r>
    </w:p>
    <w:p w14:paraId="7D15377A" w14:textId="198AA7A0" w:rsidR="00C639A1" w:rsidRPr="00DE4CE6" w:rsidRDefault="00DE4CE6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- Ledamot Bildkonst Sverige</w:t>
      </w:r>
    </w:p>
    <w:p w14:paraId="556663A3" w14:textId="7777777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lang w:bidi="sv-SE"/>
        </w:rPr>
      </w:pPr>
    </w:p>
    <w:p w14:paraId="54094F96" w14:textId="7777777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Tidigare anställningar och förtroendeuppdrag</w:t>
      </w:r>
    </w:p>
    <w:p w14:paraId="043F1DF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046D328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-Högskolerektor, Konstfack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2012-23</w:t>
      </w:r>
      <w:proofErr w:type="gramEnd"/>
    </w:p>
    <w:p w14:paraId="6C36FA9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- Lektor på Kungl. Konsthögskolan i Stockholm, 2007 - 12</w:t>
      </w:r>
    </w:p>
    <w:p w14:paraId="1438658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- Prorektor på Kungl. Konsthögskolan sedan 2008 - 2012</w:t>
      </w:r>
    </w:p>
    <w:p w14:paraId="529A8F8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Ordförande i Konsthögskolans Utbildnings- och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Forskningsnämnd  2009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-12. </w:t>
      </w:r>
    </w:p>
    <w:p w14:paraId="0E811872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lastRenderedPageBreak/>
        <w:t>- Adjunkt Kungl. Konsthögskolan 1999 - 2007</w:t>
      </w:r>
    </w:p>
    <w:p w14:paraId="09937E32" w14:textId="041085A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</w:t>
      </w:r>
      <w:r w:rsidR="00DE4CE6">
        <w:rPr>
          <w:rFonts w:ascii="Palatino" w:hAnsi="Palatino" w:cs="Garamond-Italic"/>
          <w:color w:val="000000"/>
          <w:sz w:val="22"/>
          <w:szCs w:val="22"/>
          <w:lang w:bidi="sv-SE"/>
        </w:rPr>
        <w:t>Ledamot och v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ice ordförande </w:t>
      </w:r>
      <w:r w:rsidR="00DE4CE6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Konstnärsnämnden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Bildkonstnärsfonden och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Iaspis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2003 - 2009 </w:t>
      </w:r>
    </w:p>
    <w:p w14:paraId="7A5D012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Verksam som frilansande konstnär, lärare/forskare, curator, kritiker och skribent, medlem av Dagens Nyheters konstkritikergrupp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1999-2012</w:t>
      </w:r>
      <w:proofErr w:type="gramEnd"/>
    </w:p>
    <w:p w14:paraId="5D022FD3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Ledamot Statens Konstråd, insynsrådet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2013-19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</w:p>
    <w:p w14:paraId="37F198D4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- Ledamot Länsstyrelsen Stockholm, insynsrådet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2014-21</w:t>
      </w:r>
      <w:proofErr w:type="gramEnd"/>
    </w:p>
    <w:p w14:paraId="4A80DB6D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4C6EB95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4EC92927" w14:textId="7E9E83C4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proofErr w:type="spellStart"/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Ubildningar</w:t>
      </w:r>
      <w:proofErr w:type="spellEnd"/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 xml:space="preserve"> &amp; kurser</w:t>
      </w:r>
      <w:r w:rsidR="001E58A5"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, exempel</w:t>
      </w:r>
    </w:p>
    <w:p w14:paraId="163CA24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2F29260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2012- 23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GD-grupp i Regeringskansliets regi</w:t>
      </w:r>
    </w:p>
    <w:p w14:paraId="58A3A30B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2012-14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Rektorsprogrammet,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SUHF</w:t>
      </w:r>
      <w:proofErr w:type="spellEnd"/>
    </w:p>
    <w:p w14:paraId="18B2BD0F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2007-2019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: Ledarskapskurser via bland andra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Sulf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. (inriktning på kvinnor i ledande positioner inom högre utbildning)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UGL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”Ekonomi för icke-ekonomer”, ”Att bemöta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rättshaveristiskt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beteende” mm</w:t>
      </w:r>
    </w:p>
    <w:p w14:paraId="1C0B96AF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2007 ”Arkitektoniska bildkulturer” forskarkurs 5p LTH </w:t>
      </w:r>
    </w:p>
    <w:p w14:paraId="03A06DD4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1996-98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Kungl. Konsthögskolan/Arkitekturskolan Arkitektur </w:t>
      </w:r>
    </w:p>
    <w:p w14:paraId="3CA1FE9C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1983-88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Högskolan för Fotografi och Film, Göteborg, kandidat tre år </w:t>
      </w:r>
    </w:p>
    <w:p w14:paraId="2DB18109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1982 International Centre of Photography /NYU, New York under-graduate program  </w:t>
      </w:r>
    </w:p>
    <w:p w14:paraId="0DB0125C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1981 Konstvetenskap Lunds Universitet </w:t>
      </w:r>
    </w:p>
    <w:p w14:paraId="36BD0FF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0E1A4795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2138D23B" w14:textId="7777777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 xml:space="preserve">Forskning och konstnärligt utvecklingsarbete </w:t>
      </w:r>
    </w:p>
    <w:p w14:paraId="1BE5F6A1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5010C4EB" w14:textId="052BE887" w:rsidR="00AA4888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014A4C"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Architecture</w:t>
      </w:r>
      <w:proofErr w:type="spellEnd"/>
      <w:r w:rsidR="00014A4C"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by Peter Celsing, </w:t>
      </w:r>
      <w:proofErr w:type="spellStart"/>
      <w:r w:rsidR="00014A4C"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photographed</w:t>
      </w:r>
      <w:proofErr w:type="spellEnd"/>
      <w:r w:rsidR="00014A4C"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by John Håkansson</w:t>
      </w:r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(medförfattare)</w:t>
      </w:r>
    </w:p>
    <w:p w14:paraId="4E055DD4" w14:textId="6715F2CE" w:rsidR="00AA4888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–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Soil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and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Water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Nirox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Sydafrika curator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Basak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Senova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Johan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Thom</w:t>
      </w:r>
      <w:proofErr w:type="spellEnd"/>
    </w:p>
    <w:p w14:paraId="5A117F1B" w14:textId="0D64498E" w:rsidR="00AA4888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–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The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Mirror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project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with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Baska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Senova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Jonatan Habib Enqvist, A</w:t>
      </w:r>
      <w:r w:rsidR="00F06651">
        <w:rPr>
          <w:rFonts w:ascii="Palatino" w:hAnsi="Palatino" w:cs="Garamond-Italic"/>
          <w:color w:val="000000"/>
          <w:sz w:val="22"/>
          <w:szCs w:val="22"/>
          <w:lang w:bidi="sv-SE"/>
        </w:rPr>
        <w:t>gri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gento S</w:t>
      </w:r>
      <w:r w:rsidR="00F06651">
        <w:rPr>
          <w:rFonts w:ascii="Palatino" w:hAnsi="Palatino" w:cs="Garamond-Italic"/>
          <w:color w:val="000000"/>
          <w:sz w:val="22"/>
          <w:szCs w:val="22"/>
          <w:lang w:bidi="sv-SE"/>
        </w:rPr>
        <w:t>i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cilien</w:t>
      </w:r>
    </w:p>
    <w:p w14:paraId="1B979457" w14:textId="467566F2" w:rsidR="00F06651" w:rsidRDefault="00F0665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2024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Anteckningar om minnen och glömska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Hjärnstorm </w:t>
      </w:r>
    </w:p>
    <w:p w14:paraId="3069B228" w14:textId="621B322E" w:rsid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2020 –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the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Octupus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proofErr w:type="gram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project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F06651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c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urator</w:t>
      </w:r>
      <w:proofErr w:type="gram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B</w:t>
      </w:r>
      <w:r w:rsidR="00F06651">
        <w:rPr>
          <w:rFonts w:ascii="Palatino" w:hAnsi="Palatino" w:cs="Garamond-Italic"/>
          <w:color w:val="000000"/>
          <w:sz w:val="22"/>
          <w:szCs w:val="22"/>
          <w:lang w:bidi="sv-SE"/>
        </w:rPr>
        <w:t>a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sak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Senova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med Konstfack (</w:t>
      </w:r>
      <w:proofErr w:type="spellStart"/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>curatorial</w:t>
      </w:r>
      <w:proofErr w:type="spellEnd"/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projekt+bok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>)</w:t>
      </w:r>
    </w:p>
    <w:p w14:paraId="6033461E" w14:textId="08E410EB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2015-17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i/>
          <w:color w:val="000000"/>
          <w:sz w:val="22"/>
          <w:szCs w:val="22"/>
          <w:lang w:bidi="sv-SE"/>
        </w:rPr>
        <w:t>Månarmbandet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KKH+ Konstfack,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performance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/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film screening</w:t>
      </w:r>
      <w:proofErr w:type="gramEnd"/>
    </w:p>
    <w:p w14:paraId="2A15DF9E" w14:textId="689D3091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2010 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Konferensen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Informal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Cities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Internationell konferens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om informella städer med stöd av Rockefeller Foundation</w:t>
      </w:r>
    </w:p>
    <w:p w14:paraId="24306766" w14:textId="198B81BB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2006-2010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Documenting</w:t>
      </w:r>
      <w:proofErr w:type="spellEnd"/>
      <w:r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Informalities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samt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Informal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Cities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– forskningsarbete med stöd av SIDA, Framtidens Kultur, </w:t>
      </w:r>
      <w:proofErr w:type="spell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SASNET</w:t>
      </w:r>
      <w:proofErr w:type="spell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, och Kungl. Konsthögskolans KU-medel</w:t>
      </w:r>
    </w:p>
    <w:p w14:paraId="6FFB73F7" w14:textId="50BE44D5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2002-03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Utvecklingsarbete om beslutsprocesser inom offentlig konst tillsammans med Karin Willén och med stöd av Statens Konstråd: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Konst som instabila processer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(katalog + utställning)</w:t>
      </w:r>
    </w:p>
    <w:p w14:paraId="1C9CC89D" w14:textId="3A421E9A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1997-99</w:t>
      </w:r>
      <w:proofErr w:type="gramEnd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AA4888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Forskningsarbetet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Fotografi och Arkitektur: Kontraherande discipliner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med stöd från Hasselbladsstiftelsen</w:t>
      </w:r>
    </w:p>
    <w:p w14:paraId="45C8E881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478C82EA" w14:textId="77777777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 xml:space="preserve">Utställningar </w:t>
      </w:r>
    </w:p>
    <w:p w14:paraId="748733FB" w14:textId="77777777" w:rsidR="00C639A1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0A853B95" w14:textId="5F0038B9" w:rsidR="00014A4C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Soil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and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water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Nirox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sculpture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park Johannesburg, SA, (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curatorer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Basak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Senova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Johan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Thom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>)</w:t>
      </w:r>
    </w:p>
    <w:p w14:paraId="6A76F2A1" w14:textId="786328C2" w:rsidR="00AA4888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</w:t>
      </w:r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The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Mirror</w:t>
      </w:r>
      <w:proofErr w:type="spellEnd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Pr="00F06651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project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spellStart"/>
      <w:r w:rsidR="00D95957">
        <w:rPr>
          <w:rFonts w:ascii="Palatino" w:hAnsi="Palatino" w:cs="Garamond-Italic"/>
          <w:color w:val="000000"/>
          <w:sz w:val="22"/>
          <w:szCs w:val="22"/>
          <w:lang w:bidi="sv-SE"/>
        </w:rPr>
        <w:t>Teatro</w:t>
      </w:r>
      <w:proofErr w:type="spellEnd"/>
      <w:r w:rsidR="00D95957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D95957">
        <w:rPr>
          <w:rFonts w:ascii="Palatino" w:hAnsi="Palatino" w:cs="Garamond-Italic"/>
          <w:color w:val="000000"/>
          <w:sz w:val="22"/>
          <w:szCs w:val="22"/>
          <w:lang w:bidi="sv-SE"/>
        </w:rPr>
        <w:t>Pirandelli</w:t>
      </w:r>
      <w:proofErr w:type="spellEnd"/>
      <w:r w:rsidR="00D95957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Agrigento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grupputställing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>, (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curator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>er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Basak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Senova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Jonatan Habib Enqvist)</w:t>
      </w:r>
    </w:p>
    <w:p w14:paraId="32EF4D3D" w14:textId="44D7593E" w:rsidR="00014A4C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2020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Hangmen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>, grupputställning (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curatorer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: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Hangmen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>)</w:t>
      </w:r>
    </w:p>
    <w:p w14:paraId="01E21062" w14:textId="2EBB5DF5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19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Wip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: Grupputställning The City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Shies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every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day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gram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Letters</w:t>
      </w:r>
      <w:proofErr w:type="gram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to S</w:t>
      </w:r>
      <w:r w:rsidR="00014A4C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,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Mindmaps</w:t>
      </w:r>
      <w:proofErr w:type="spellEnd"/>
      <w:r w:rsidR="00014A4C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r w:rsidR="00014A4C" w:rsidRPr="00014A4C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(curator </w:t>
      </w:r>
      <w:proofErr w:type="spellStart"/>
      <w:r w:rsidR="00014A4C" w:rsidRPr="00014A4C">
        <w:rPr>
          <w:rFonts w:ascii="Palatino" w:hAnsi="Palatino" w:cs="Garamond-Italic"/>
          <w:color w:val="000000"/>
          <w:sz w:val="22"/>
          <w:szCs w:val="22"/>
          <w:lang w:bidi="sv-SE"/>
        </w:rPr>
        <w:t>Abir</w:t>
      </w:r>
      <w:proofErr w:type="spellEnd"/>
      <w:r w:rsidR="00014A4C" w:rsidRPr="00014A4C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014A4C" w:rsidRPr="00014A4C">
        <w:rPr>
          <w:rFonts w:ascii="Palatino" w:hAnsi="Palatino" w:cs="Garamond-Italic"/>
          <w:color w:val="000000"/>
          <w:sz w:val="22"/>
          <w:szCs w:val="22"/>
          <w:lang w:bidi="sv-SE"/>
        </w:rPr>
        <w:t>Boukhari</w:t>
      </w:r>
      <w:proofErr w:type="spellEnd"/>
      <w:r w:rsidR="00014A4C" w:rsidRPr="00014A4C">
        <w:rPr>
          <w:rFonts w:ascii="Palatino" w:hAnsi="Palatino" w:cs="Garamond-Italic"/>
          <w:color w:val="000000"/>
          <w:sz w:val="22"/>
          <w:szCs w:val="22"/>
          <w:lang w:bidi="sv-SE"/>
        </w:rPr>
        <w:t>)</w:t>
      </w:r>
      <w:r w:rsidR="00014A4C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</w:p>
    <w:p w14:paraId="589B3E2A" w14:textId="0DC74143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17 Sinope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Biennalen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(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Turkiet</w:t>
      </w:r>
      <w:proofErr w:type="spellEnd"/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) 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”the</w:t>
      </w:r>
      <w:proofErr w:type="gram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 xml:space="preserve"> Sea”</w:t>
      </w:r>
    </w:p>
    <w:p w14:paraId="56ACC4CC" w14:textId="445F7564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11 Museo de Arte Moderne, Medellin, Colombia Mapping the Contemporary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, 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”Informalities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”</w:t>
      </w:r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lastRenderedPageBreak/>
        <w:t>(curator Jan Erik Lundström)</w:t>
      </w:r>
    </w:p>
    <w:p w14:paraId="3D06BA66" w14:textId="0AC3CE2A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10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Konsthall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C, Mapping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…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”Informalities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”</w:t>
      </w:r>
    </w:p>
    <w:p w14:paraId="4629B14C" w14:textId="4E53EAE2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09 Prince of Wales Museum,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Bombay 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”Informalities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”</w:t>
      </w:r>
    </w:p>
    <w:p w14:paraId="48838D12" w14:textId="26BC7F04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09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Dieselverkstan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Informal Cities</w:t>
      </w:r>
    </w:p>
    <w:p w14:paraId="79C7CAEB" w14:textId="1C590420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09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Umeå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Bildmuseum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, Mapping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…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”Informalities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”</w:t>
      </w:r>
    </w:p>
    <w:p w14:paraId="00C0A258" w14:textId="2E496F61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08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Bukarest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Biennalen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BB3</w:t>
      </w:r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(</w:t>
      </w:r>
      <w:proofErr w:type="spellStart"/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t>curatorer</w:t>
      </w:r>
      <w:proofErr w:type="spellEnd"/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Johan Sjöström och Jan-Erik Lundström) </w:t>
      </w:r>
    </w:p>
    <w:p w14:paraId="7920BEF1" w14:textId="3ED1518B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07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Liljevalchs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Vårsalong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, Stockholm (curator Maria Lind)</w:t>
      </w:r>
    </w:p>
    <w:p w14:paraId="784A0D7F" w14:textId="4F2B8EFB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06 Vancouver World Social Forum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samlingsutst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.</w:t>
      </w:r>
      <w:r w:rsidR="00014A4C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</w:p>
    <w:p w14:paraId="4BF4C6BC" w14:textId="30CF428A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04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Stockholm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,…</w:t>
      </w:r>
      <w:proofErr w:type="gram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and they got sand in their eyes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.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CFF</w:t>
      </w:r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(curator Gunilla </w:t>
      </w:r>
      <w:proofErr w:type="spellStart"/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>Muhr</w:t>
      </w:r>
      <w:proofErr w:type="spellEnd"/>
      <w:r w:rsidR="00014A4C">
        <w:rPr>
          <w:rFonts w:ascii="Palatino" w:hAnsi="Palatino" w:cs="Garamond-Italic"/>
          <w:color w:val="000000"/>
          <w:sz w:val="22"/>
          <w:szCs w:val="22"/>
          <w:lang w:bidi="sv-SE"/>
        </w:rPr>
        <w:t>)</w:t>
      </w:r>
    </w:p>
    <w:p w14:paraId="0878EF0B" w14:textId="741B0D5A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03 Stockholm, Statens Konstråd. ”Konst som instabila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processser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” -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Hpl</w:t>
      </w:r>
      <w:proofErr w:type="spellEnd"/>
    </w:p>
    <w:p w14:paraId="22773D2F" w14:textId="501FD232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03 Norrköping, Norrköpings konstmuseum, Mönstring, </w:t>
      </w:r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Hållplats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,</w:t>
      </w:r>
    </w:p>
    <w:p w14:paraId="5372F2CA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samlingsutställning</w:t>
      </w:r>
    </w:p>
    <w:p w14:paraId="7BD90A7E" w14:textId="3BDF5504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03 Malmö </w:t>
      </w:r>
      <w:proofErr w:type="spellStart"/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Spegeln..</w:t>
      </w:r>
      <w:proofErr w:type="gram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and</w:t>
      </w:r>
      <w:proofErr w:type="spell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they</w:t>
      </w:r>
      <w:proofErr w:type="spell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got sand…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separatutställning</w:t>
      </w:r>
    </w:p>
    <w:p w14:paraId="50747F2E" w14:textId="6B74DF6E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val="en-US" w:bidi="sv-SE"/>
        </w:rPr>
      </w:pPr>
      <w:r>
        <w:rPr>
          <w:rFonts w:ascii="Palatino" w:hAnsi="Palatino" w:cs="Garamond-Italic"/>
          <w:color w:val="000000"/>
          <w:sz w:val="22"/>
          <w:szCs w:val="22"/>
          <w:lang w:val="en-US"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03 Cairo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TownHouse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</w:t>
      </w:r>
      <w:proofErr w:type="spellStart"/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Gallery,.,,</w:t>
      </w:r>
      <w:proofErr w:type="gram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and</w:t>
      </w:r>
      <w:proofErr w:type="spellEnd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 xml:space="preserve"> they got </w:t>
      </w:r>
      <w:proofErr w:type="spellStart"/>
      <w:proofErr w:type="gram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val="en-US" w:bidi="sv-SE"/>
        </w:rPr>
        <w:t>sand.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.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>”On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val="en-US" w:bidi="sv-SE"/>
        </w:rPr>
        <w:t xml:space="preserve"> Location”</w:t>
      </w:r>
    </w:p>
    <w:p w14:paraId="203FE7D9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samlingsutställning</w:t>
      </w:r>
    </w:p>
    <w:p w14:paraId="4EAE2508" w14:textId="26671DA8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03 Helsingfors, Finland,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Helsinki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Museum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of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Photography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”Platsens Politik”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Commonplace</w:t>
      </w:r>
      <w:proofErr w:type="spellEnd"/>
    </w:p>
    <w:p w14:paraId="09CF7C66" w14:textId="3A2ADA68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02 Stockholm, ”Platsens Politik”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Edsvik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Konst &amp; Kultur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Commonplace</w:t>
      </w:r>
      <w:proofErr w:type="spellEnd"/>
    </w:p>
    <w:p w14:paraId="77E41C62" w14:textId="39FB96ED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02 Stockholm,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Stockhlm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ArtFair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. (Grafikens Hus)</w:t>
      </w:r>
    </w:p>
    <w:p w14:paraId="0521D8D0" w14:textId="798AA55A" w:rsidR="00C639A1" w:rsidRPr="00DE4CE6" w:rsidRDefault="00AA4888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02 Umeå, ”Platsens politik”, Umeå Bildmuseum, </w:t>
      </w:r>
      <w:proofErr w:type="spellStart"/>
      <w:r w:rsidR="00C639A1" w:rsidRPr="00DE4CE6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Commonplace</w:t>
      </w:r>
      <w:proofErr w:type="spellEnd"/>
    </w:p>
    <w:p w14:paraId="7E8744C1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26658BDD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20B35868" w14:textId="4D6AE7F3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Böcker, urval</w:t>
      </w:r>
    </w:p>
    <w:p w14:paraId="1B534D53" w14:textId="4318EB0C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71E22821" w14:textId="5386EFD0" w:rsidR="00F06651" w:rsidRPr="001E58A5" w:rsidRDefault="00F0665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2025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Architecture</w:t>
      </w:r>
      <w:proofErr w:type="spellEnd"/>
      <w:r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by Peter Celsing, </w:t>
      </w:r>
      <w:proofErr w:type="spellStart"/>
      <w:r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photographed</w:t>
      </w:r>
      <w:proofErr w:type="spellEnd"/>
      <w:r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by John Håkansson</w:t>
      </w:r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skribent</w:t>
      </w:r>
    </w:p>
    <w:p w14:paraId="65CA1DD3" w14:textId="5E65084E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22 –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Noahs Ark–A Space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Travel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Survaival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Kit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medverkan</w:t>
      </w:r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bild</w:t>
      </w:r>
      <w:proofErr w:type="gramEnd"/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text</w:t>
      </w:r>
    </w:p>
    <w:p w14:paraId="15E71C18" w14:textId="40258188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 – Konstfack 175 år (red)</w:t>
      </w:r>
    </w:p>
    <w:p w14:paraId="5E2D8288" w14:textId="412E7BCB" w:rsidR="00C639A1" w:rsidRPr="001E58A5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18 –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Johan Selberg – den ofrivillige fotografen</w:t>
      </w:r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text</w:t>
      </w:r>
    </w:p>
    <w:p w14:paraId="12F595FE" w14:textId="23FFB17E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09 –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Dharavi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: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Documenting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Informalities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, indisk upplaga (red.)</w:t>
      </w:r>
    </w:p>
    <w:p w14:paraId="7287EB0A" w14:textId="44907A54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07 –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Dharavi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: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Documenting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Inf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ormalities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, europeisk upplaga (red.)</w:t>
      </w:r>
    </w:p>
    <w:p w14:paraId="6350E08E" w14:textId="2074464A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06 –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Urban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Recreation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medverkan text</w:t>
      </w:r>
      <w:proofErr w:type="gramEnd"/>
    </w:p>
    <w:p w14:paraId="30C3A671" w14:textId="44A39059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03 –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On </w:t>
      </w:r>
      <w:proofErr w:type="spellStart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Location</w:t>
      </w:r>
      <w:proofErr w:type="spellEnd"/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 xml:space="preserve"> 2003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medverkan text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bild</w:t>
      </w:r>
    </w:p>
    <w:p w14:paraId="5CD50462" w14:textId="01ADFA8D" w:rsidR="00C639A1" w:rsidRPr="00DE4CE6" w:rsidRDefault="00014A4C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02 –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Platsens Politik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. Katalog, medverkan text och bild</w:t>
      </w:r>
    </w:p>
    <w:p w14:paraId="7315FA71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2D35AEE6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7F836BF7" w14:textId="3F7BE058" w:rsidR="00C639A1" w:rsidRPr="001E58A5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Större artiklar/skribent</w:t>
      </w:r>
      <w:r w:rsidR="001E58A5"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 xml:space="preserve">, </w:t>
      </w:r>
      <w:r w:rsidRPr="001E58A5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urval</w:t>
      </w:r>
    </w:p>
    <w:p w14:paraId="6FD1EEB2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19A43E54" w14:textId="4012F02C" w:rsidR="001E58A5" w:rsidRDefault="001E58A5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2024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25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Tidskriften F </w:t>
      </w:r>
      <w:r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Minnen och glömska</w:t>
      </w:r>
    </w:p>
    <w:p w14:paraId="63BF0831" w14:textId="31948D5F" w:rsidR="00C639A1" w:rsidRPr="00DE4CE6" w:rsidRDefault="001E58A5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2016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Glänta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¾  –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Föreställningar om landskap och natur</w:t>
      </w:r>
    </w:p>
    <w:p w14:paraId="32AA1E70" w14:textId="301AB8FA" w:rsidR="00C639A1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205-2012</w:t>
      </w:r>
      <w:proofErr w:type="gram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Dagens Nyheter, återkommande (konst, litteratur + idé &amp; kritik) fram till 2012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avslutades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pga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rektorsroll</w:t>
      </w:r>
    </w:p>
    <w:p w14:paraId="06532D28" w14:textId="6D61137F" w:rsidR="001E58A5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2009-12</w:t>
      </w:r>
      <w:proofErr w:type="gram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OBS: Kulturkvarten, medverkan </w:t>
      </w:r>
    </w:p>
    <w:p w14:paraId="435E71F9" w14:textId="14D9A804" w:rsidR="00C639A1" w:rsidRPr="001E58A5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2011 –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Ord&amp;Bild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="00C639A1" w:rsidRPr="001E58A5">
        <w:rPr>
          <w:rFonts w:ascii="Palatino" w:hAnsi="Palatino" w:cs="Garamond-Italic"/>
          <w:i/>
          <w:iCs/>
          <w:color w:val="000000"/>
          <w:sz w:val="22"/>
          <w:szCs w:val="22"/>
          <w:lang w:bidi="sv-SE"/>
        </w:rPr>
        <w:t>Om dokumentets ontologi</w:t>
      </w:r>
    </w:p>
    <w:p w14:paraId="19473BA5" w14:textId="062AFCD9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2005-08</w:t>
      </w:r>
      <w:proofErr w:type="gram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Motiv – redaktör </w:t>
      </w:r>
      <w:r w:rsidR="001E58A5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och skribent </w:t>
      </w:r>
    </w:p>
    <w:p w14:paraId="5CC7E8C7" w14:textId="3A32B566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2006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Bröderna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Barsky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Akay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och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Klisterpeter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konstnärsantologi (bok) </w:t>
      </w:r>
    </w:p>
    <w:p w14:paraId="7C3A1133" w14:textId="414DB8A3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2006–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Mikael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Lundberg, antologi </w:t>
      </w:r>
    </w:p>
    <w:p w14:paraId="1AA8D326" w14:textId="247C3C5A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2004 och </w:t>
      </w:r>
      <w:proofErr w:type="gramStart"/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2011–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Statens</w:t>
      </w:r>
      <w:proofErr w:type="gramEnd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Konstråd katalog </w:t>
      </w:r>
    </w:p>
    <w:p w14:paraId="59B91EF0" w14:textId="5C4D58C5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1997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 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Svenska Dagbladet, Understrecket 2st </w:t>
      </w:r>
    </w:p>
    <w:p w14:paraId="2DE4B7A1" w14:textId="1E536AD0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33C9C85C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5F18475D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4176A1BD" w14:textId="77777777" w:rsidR="00C639A1" w:rsidRPr="00D95957" w:rsidRDefault="00C639A1" w:rsidP="00C639A1">
      <w:pPr>
        <w:widowControl w:val="0"/>
        <w:autoSpaceDE w:val="0"/>
        <w:autoSpaceDN w:val="0"/>
        <w:adjustRightInd w:val="0"/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</w:pPr>
      <w:r w:rsidRPr="00D95957">
        <w:rPr>
          <w:rFonts w:ascii="Eurostile" w:hAnsi="Eurostile" w:cs="Garamond-Italic"/>
          <w:color w:val="000000"/>
          <w:sz w:val="32"/>
          <w:szCs w:val="32"/>
          <w:u w:val="single"/>
          <w:lang w:bidi="sv-SE"/>
        </w:rPr>
        <w:t>Övrigt</w:t>
      </w:r>
    </w:p>
    <w:p w14:paraId="7F279929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00"/>
          <w:sz w:val="32"/>
          <w:szCs w:val="32"/>
          <w:lang w:bidi="sv-SE"/>
        </w:rPr>
      </w:pPr>
    </w:p>
    <w:p w14:paraId="2D2BC15E" w14:textId="52C94193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Redaktör för tidskriften Motiv, ett galleri i tidningsform, </w:t>
      </w:r>
      <w:proofErr w:type="gramStart"/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2005-2008</w:t>
      </w:r>
      <w:proofErr w:type="gramEnd"/>
    </w:p>
    <w:p w14:paraId="02A5F637" w14:textId="0DE579C0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0"/>
          <w:lang w:bidi="sv-SE"/>
        </w:rPr>
      </w:pPr>
      <w:r>
        <w:rPr>
          <w:rFonts w:ascii="Palatino" w:hAnsi="Palatino" w:cs="Garamond-Italic"/>
          <w:color w:val="000000"/>
          <w:sz w:val="22"/>
          <w:szCs w:val="20"/>
          <w:lang w:bidi="sv-SE"/>
        </w:rPr>
        <w:t>–</w:t>
      </w:r>
      <w:r w:rsidR="00C639A1" w:rsidRPr="00DE4CE6">
        <w:rPr>
          <w:rFonts w:ascii="Palatino" w:hAnsi="Palatino" w:cs="Garamond-Italic"/>
          <w:color w:val="000000"/>
          <w:sz w:val="22"/>
          <w:szCs w:val="20"/>
          <w:lang w:bidi="sv-SE"/>
        </w:rPr>
        <w:t xml:space="preserve">Betygsnämnder, disputationer: Magnus </w:t>
      </w:r>
      <w:proofErr w:type="spellStart"/>
      <w:r w:rsidR="00C639A1" w:rsidRPr="00DE4CE6">
        <w:rPr>
          <w:rFonts w:ascii="Palatino" w:hAnsi="Palatino" w:cs="Garamond-Italic"/>
          <w:color w:val="000000"/>
          <w:sz w:val="22"/>
          <w:szCs w:val="20"/>
          <w:lang w:bidi="sv-SE"/>
        </w:rPr>
        <w:t>Bärtås</w:t>
      </w:r>
      <w:proofErr w:type="spellEnd"/>
      <w:r w:rsidR="00C639A1" w:rsidRPr="00DE4CE6">
        <w:rPr>
          <w:rFonts w:ascii="Palatino" w:hAnsi="Palatino" w:cs="Garamond-Italic"/>
          <w:color w:val="000000"/>
          <w:sz w:val="22"/>
          <w:szCs w:val="20"/>
          <w:lang w:bidi="sv-SE"/>
        </w:rPr>
        <w:t>, Valand 2010 och Cecilia Parsberg, Umeå 2016</w:t>
      </w:r>
    </w:p>
    <w:p w14:paraId="33E33EE6" w14:textId="377C69F5" w:rsidR="00C639A1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="00C639A1"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>Skriver och talar engelska flytande. Förstår franska. Kan lite arabiska.</w:t>
      </w:r>
    </w:p>
    <w:p w14:paraId="24E5A56E" w14:textId="1B17EEC0" w:rsidR="00D95957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–Representerad på Statens Konstråd, Sida, Kungl. Konsthögskolan, Konsthall C och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Teatro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Pirandelli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, </w:t>
      </w:r>
      <w:proofErr w:type="spellStart"/>
      <w:r>
        <w:rPr>
          <w:rFonts w:ascii="Palatino" w:hAnsi="Palatino" w:cs="Garamond-Italic"/>
          <w:color w:val="000000"/>
          <w:sz w:val="22"/>
          <w:szCs w:val="22"/>
          <w:lang w:bidi="sv-SE"/>
        </w:rPr>
        <w:t>Agregento</w:t>
      </w:r>
      <w:proofErr w:type="spellEnd"/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 (Sicilien)</w:t>
      </w:r>
    </w:p>
    <w:p w14:paraId="4F52F663" w14:textId="77777777" w:rsidR="00D95957" w:rsidRDefault="00D95957" w:rsidP="00D95957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  <w:r>
        <w:rPr>
          <w:rFonts w:ascii="Palatino" w:hAnsi="Palatino" w:cs="Garamond-Italic"/>
          <w:color w:val="000000"/>
          <w:sz w:val="22"/>
          <w:szCs w:val="22"/>
          <w:lang w:bidi="sv-SE"/>
        </w:rPr>
        <w:t>–</w:t>
      </w:r>
      <w:r w:rsidRPr="00DE4CE6"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Pågående konstprojekt: </w:t>
      </w:r>
      <w:r>
        <w:rPr>
          <w:rFonts w:ascii="Palatino" w:hAnsi="Palatino" w:cs="Garamond-Italic"/>
          <w:color w:val="000000"/>
          <w:sz w:val="22"/>
          <w:szCs w:val="22"/>
          <w:lang w:bidi="sv-SE"/>
        </w:rPr>
        <w:t xml:space="preserve">pussel som historisk artefakt, metafor, metod och aktivitet. </w:t>
      </w:r>
    </w:p>
    <w:p w14:paraId="7FED57EC" w14:textId="77777777" w:rsidR="00D95957" w:rsidRPr="00DE4CE6" w:rsidRDefault="00D95957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4378FDE7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13B16C60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color w:val="000000"/>
          <w:sz w:val="22"/>
          <w:szCs w:val="22"/>
          <w:lang w:bidi="sv-SE"/>
        </w:rPr>
      </w:pPr>
    </w:p>
    <w:p w14:paraId="1897501B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b/>
          <w:bCs/>
          <w:color w:val="000000"/>
          <w:sz w:val="22"/>
          <w:szCs w:val="22"/>
          <w:lang w:bidi="sv-SE"/>
        </w:rPr>
      </w:pPr>
    </w:p>
    <w:p w14:paraId="7FE8DC3E" w14:textId="77777777" w:rsidR="00C639A1" w:rsidRPr="00DE4CE6" w:rsidRDefault="00C639A1" w:rsidP="00C639A1">
      <w:pPr>
        <w:widowControl w:val="0"/>
        <w:autoSpaceDE w:val="0"/>
        <w:autoSpaceDN w:val="0"/>
        <w:adjustRightInd w:val="0"/>
        <w:rPr>
          <w:rFonts w:ascii="Palatino" w:hAnsi="Palatino" w:cs="Garamond-Italic"/>
          <w:i/>
          <w:iCs/>
          <w:color w:val="0000FF"/>
          <w:sz w:val="22"/>
          <w:szCs w:val="22"/>
          <w:lang w:bidi="sv-SE"/>
        </w:rPr>
      </w:pPr>
    </w:p>
    <w:p w14:paraId="23563ED2" w14:textId="77777777" w:rsidR="00C639A1" w:rsidRPr="00DE4CE6" w:rsidRDefault="00C639A1" w:rsidP="00C639A1">
      <w:pPr>
        <w:rPr>
          <w:rFonts w:ascii="Palatino" w:hAnsi="Palatino"/>
        </w:rPr>
      </w:pPr>
    </w:p>
    <w:p w14:paraId="3EB4C15A" w14:textId="77777777" w:rsidR="00EA6818" w:rsidRPr="00DE4CE6" w:rsidRDefault="00EA6818">
      <w:pPr>
        <w:rPr>
          <w:rFonts w:ascii="Palatino" w:hAnsi="Palatino"/>
        </w:rPr>
      </w:pPr>
    </w:p>
    <w:sectPr w:rsidR="00EA6818" w:rsidRPr="00DE4CE6" w:rsidSect="0082352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-Italic">
    <w:altName w:val="Garamond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A1"/>
    <w:rsid w:val="00014A4C"/>
    <w:rsid w:val="000E412B"/>
    <w:rsid w:val="001E58A5"/>
    <w:rsid w:val="001F4FC8"/>
    <w:rsid w:val="00372AE6"/>
    <w:rsid w:val="00980EDB"/>
    <w:rsid w:val="00AA4888"/>
    <w:rsid w:val="00AD3DC4"/>
    <w:rsid w:val="00C639A1"/>
    <w:rsid w:val="00D95957"/>
    <w:rsid w:val="00DD6295"/>
    <w:rsid w:val="00DE4CE6"/>
    <w:rsid w:val="00EA6818"/>
    <w:rsid w:val="00EE163F"/>
    <w:rsid w:val="00F0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7C484"/>
  <w15:chartTrackingRefBased/>
  <w15:docId w15:val="{9016FA7C-B71F-9C48-8E08-82B25CC9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A1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639A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39A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E4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lantz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ia.lantz@mau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lantz0@gmail.com" TargetMode="External"/><Relationship Id="rId11" Type="http://schemas.openxmlformats.org/officeDocument/2006/relationships/hyperlink" Target="http://www.konstfack.se" TargetMode="External"/><Relationship Id="rId5" Type="http://schemas.openxmlformats.org/officeDocument/2006/relationships/hyperlink" Target="mailto:maria.lantz@umu.se" TargetMode="External"/><Relationship Id="rId10" Type="http://schemas.openxmlformats.org/officeDocument/2006/relationships/hyperlink" Target="http://www.mau.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um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lantz</dc:creator>
  <cp:keywords/>
  <dc:description/>
  <cp:lastModifiedBy>Maria Lantz</cp:lastModifiedBy>
  <cp:revision>3</cp:revision>
  <dcterms:created xsi:type="dcterms:W3CDTF">2025-12-02T11:23:00Z</dcterms:created>
  <dcterms:modified xsi:type="dcterms:W3CDTF">2025-12-02T11:25:00Z</dcterms:modified>
</cp:coreProperties>
</file>